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31" w:rsidRDefault="00482A31" w:rsidP="00482A31">
      <w:pPr>
        <w:spacing w:after="0"/>
        <w:rPr>
          <w:b/>
          <w:i/>
        </w:rPr>
      </w:pPr>
      <w:r>
        <w:rPr>
          <w:b/>
          <w:i/>
        </w:rPr>
        <w:t>VATROGASNA ZAJEDNICA GRADA KARLOVCA</w:t>
      </w:r>
    </w:p>
    <w:p w:rsidR="00482A31" w:rsidRDefault="00482A31" w:rsidP="00482A31">
      <w:pPr>
        <w:spacing w:after="0"/>
        <w:rPr>
          <w:b/>
          <w:i/>
        </w:rPr>
      </w:pPr>
      <w:r>
        <w:rPr>
          <w:b/>
          <w:i/>
        </w:rPr>
        <w:t>Karlovac,Gažanski trg 11</w:t>
      </w:r>
    </w:p>
    <w:p w:rsidR="005559D0" w:rsidRDefault="005559D0" w:rsidP="005559D0">
      <w:pPr>
        <w:spacing w:after="0"/>
        <w:rPr>
          <w:b/>
          <w:i/>
        </w:rPr>
      </w:pPr>
      <w:r>
        <w:rPr>
          <w:b/>
          <w:i/>
        </w:rPr>
        <w:t>Na temelju Članka 20. Zakona o javnoj nabavi (NN 90/11,83/13,143/13), te Članka 27. Statuta Vatrogasne zajednice Grada Karlovca, Upravni odbor Vatrogasne zajednice  Grada Karlovca na svojo</w:t>
      </w:r>
      <w:r w:rsidR="00643444">
        <w:rPr>
          <w:b/>
          <w:i/>
        </w:rPr>
        <w:t xml:space="preserve">j </w:t>
      </w:r>
      <w:r>
        <w:rPr>
          <w:b/>
          <w:i/>
        </w:rPr>
        <w:t xml:space="preserve"> sjednici održanoj 19.prosinca 2014. godine donos</w:t>
      </w:r>
      <w:r w:rsidR="0031790B">
        <w:rPr>
          <w:b/>
          <w:i/>
        </w:rPr>
        <w:t>i</w:t>
      </w:r>
    </w:p>
    <w:p w:rsidR="00482A31" w:rsidRDefault="00482A31" w:rsidP="00482A31">
      <w:pPr>
        <w:spacing w:after="0"/>
        <w:rPr>
          <w:b/>
          <w:i/>
        </w:rPr>
      </w:pPr>
    </w:p>
    <w:tbl>
      <w:tblPr>
        <w:tblStyle w:val="TableGrid"/>
        <w:tblpPr w:leftFromText="180" w:rightFromText="180" w:vertAnchor="page" w:horzAnchor="margin" w:tblpXSpec="center" w:tblpY="3106"/>
        <w:tblW w:w="16087" w:type="dxa"/>
        <w:tblLook w:val="04A0"/>
      </w:tblPr>
      <w:tblGrid>
        <w:gridCol w:w="844"/>
        <w:gridCol w:w="976"/>
        <w:gridCol w:w="1275"/>
        <w:gridCol w:w="3674"/>
        <w:gridCol w:w="1544"/>
        <w:gridCol w:w="1404"/>
        <w:gridCol w:w="1330"/>
        <w:gridCol w:w="1447"/>
        <w:gridCol w:w="1524"/>
        <w:gridCol w:w="2069"/>
      </w:tblGrid>
      <w:tr w:rsidR="005559D0" w:rsidTr="005559D0">
        <w:tc>
          <w:tcPr>
            <w:tcW w:w="16087" w:type="dxa"/>
            <w:gridSpan w:val="10"/>
          </w:tcPr>
          <w:p w:rsidR="005559D0" w:rsidRPr="00455D3B" w:rsidRDefault="005559D0" w:rsidP="005559D0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PLAN NABA</w:t>
            </w:r>
            <w:r w:rsidR="006967AA">
              <w:rPr>
                <w:b/>
                <w:i/>
                <w:sz w:val="24"/>
                <w:szCs w:val="24"/>
              </w:rPr>
              <w:t>VE ROBA, RADOVA I USLUGA ZA 2015</w:t>
            </w:r>
            <w:r>
              <w:rPr>
                <w:b/>
                <w:i/>
                <w:sz w:val="24"/>
                <w:szCs w:val="24"/>
              </w:rPr>
              <w:t>. GODINU</w:t>
            </w:r>
          </w:p>
        </w:tc>
      </w:tr>
      <w:tr w:rsidR="005559D0" w:rsidTr="005559D0">
        <w:tc>
          <w:tcPr>
            <w:tcW w:w="844" w:type="dxa"/>
          </w:tcPr>
          <w:p w:rsidR="005559D0" w:rsidRPr="00455D3B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Redni broj</w:t>
            </w:r>
          </w:p>
        </w:tc>
        <w:tc>
          <w:tcPr>
            <w:tcW w:w="976" w:type="dxa"/>
          </w:tcPr>
          <w:p w:rsidR="005559D0" w:rsidRPr="00455D3B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Konto</w:t>
            </w:r>
          </w:p>
        </w:tc>
        <w:tc>
          <w:tcPr>
            <w:tcW w:w="1275" w:type="dxa"/>
          </w:tcPr>
          <w:p w:rsidR="005559D0" w:rsidRPr="00455D3B" w:rsidRDefault="005559D0" w:rsidP="005559D0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Evidencijski broj nabave</w:t>
            </w:r>
          </w:p>
        </w:tc>
        <w:tc>
          <w:tcPr>
            <w:tcW w:w="3674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 nabave</w:t>
            </w:r>
          </w:p>
        </w:tc>
        <w:tc>
          <w:tcPr>
            <w:tcW w:w="1544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Procijenjena vrijednost</w:t>
            </w:r>
            <w:r>
              <w:rPr>
                <w:b/>
                <w:i/>
              </w:rPr>
              <w:t xml:space="preserve"> /bez PDV –a /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Planirana vrijednost</w:t>
            </w:r>
          </w:p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/s PDV- om/</w:t>
            </w:r>
          </w:p>
        </w:tc>
        <w:tc>
          <w:tcPr>
            <w:tcW w:w="1330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Vrsta postupka</w:t>
            </w:r>
          </w:p>
        </w:tc>
        <w:tc>
          <w:tcPr>
            <w:tcW w:w="1447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 o JN ili okvirni sporazum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Planirani početak postupka /kvartali /</w:t>
            </w:r>
          </w:p>
        </w:tc>
        <w:tc>
          <w:tcPr>
            <w:tcW w:w="2069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Planirano trajanje ugovora o JN ili okvirnog sporazuma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4213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Stručno usavršavanje /seminari,savjetovanja/</w:t>
            </w:r>
          </w:p>
        </w:tc>
        <w:tc>
          <w:tcPr>
            <w:tcW w:w="1544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1.650,00</w:t>
            </w:r>
          </w:p>
        </w:tc>
        <w:tc>
          <w:tcPr>
            <w:tcW w:w="1404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bagetelna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Pr="008A4C0F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periodično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4251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Usluge pošte,telefona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8.000,00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4252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Održavanje opreme i vozila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32.800,00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4256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Zdravstvene usluge /zdravstveni pregled vatrogasaca/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24.000,00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4257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Intelektualne i osobne usluge /predavači /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24.000,00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periodično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4258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Računalne usluge – razvoj software-a 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8.000,00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4259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Ostale usluge /registracija vozila /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32.000,00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4261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Ostali mat.rashodi /ured.materijal,zaštitna odjeća i ob.mat.za čišćenje/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16.000,00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4263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Energija/el.energija,gorivo,grijanje/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28.000,00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4264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Sitni inventar i auto gume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28.000,00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</w:tbl>
    <w:p w:rsidR="005559D0" w:rsidRDefault="005559D0" w:rsidP="00482A31">
      <w:pPr>
        <w:spacing w:before="240" w:after="0"/>
        <w:rPr>
          <w:b/>
          <w:i/>
        </w:rPr>
      </w:pPr>
    </w:p>
    <w:tbl>
      <w:tblPr>
        <w:tblStyle w:val="TableGrid"/>
        <w:tblpPr w:leftFromText="180" w:rightFromText="180" w:vertAnchor="page" w:horzAnchor="margin" w:tblpXSpec="center" w:tblpY="1081"/>
        <w:tblW w:w="16087" w:type="dxa"/>
        <w:tblLook w:val="04A0"/>
      </w:tblPr>
      <w:tblGrid>
        <w:gridCol w:w="844"/>
        <w:gridCol w:w="976"/>
        <w:gridCol w:w="1275"/>
        <w:gridCol w:w="3674"/>
        <w:gridCol w:w="1544"/>
        <w:gridCol w:w="1404"/>
        <w:gridCol w:w="1330"/>
        <w:gridCol w:w="1447"/>
        <w:gridCol w:w="1524"/>
        <w:gridCol w:w="2069"/>
      </w:tblGrid>
      <w:tr w:rsidR="0031790B" w:rsidRPr="00161243" w:rsidTr="002D071E">
        <w:tc>
          <w:tcPr>
            <w:tcW w:w="844" w:type="dxa"/>
          </w:tcPr>
          <w:p w:rsidR="0031790B" w:rsidRPr="00455D3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Redni broj</w:t>
            </w:r>
          </w:p>
        </w:tc>
        <w:tc>
          <w:tcPr>
            <w:tcW w:w="976" w:type="dxa"/>
          </w:tcPr>
          <w:p w:rsidR="0031790B" w:rsidRPr="00455D3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Konto</w:t>
            </w:r>
          </w:p>
        </w:tc>
        <w:tc>
          <w:tcPr>
            <w:tcW w:w="1275" w:type="dxa"/>
          </w:tcPr>
          <w:p w:rsidR="0031790B" w:rsidRPr="00455D3B" w:rsidRDefault="00643444" w:rsidP="002D071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Evidencijski</w:t>
            </w:r>
            <w:r w:rsidR="0031790B">
              <w:rPr>
                <w:b/>
                <w:i/>
              </w:rPr>
              <w:t xml:space="preserve"> broj nabave</w:t>
            </w:r>
          </w:p>
        </w:tc>
        <w:tc>
          <w:tcPr>
            <w:tcW w:w="3674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 nabave</w:t>
            </w:r>
          </w:p>
        </w:tc>
        <w:tc>
          <w:tcPr>
            <w:tcW w:w="1544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Procijenjena vrijednost</w:t>
            </w:r>
            <w:r>
              <w:rPr>
                <w:b/>
                <w:i/>
              </w:rPr>
              <w:t xml:space="preserve"> /bez PDV –a /</w:t>
            </w:r>
          </w:p>
        </w:tc>
        <w:tc>
          <w:tcPr>
            <w:tcW w:w="140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Planirana vrijednost</w:t>
            </w:r>
          </w:p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/s PDV- om/</w:t>
            </w:r>
          </w:p>
        </w:tc>
        <w:tc>
          <w:tcPr>
            <w:tcW w:w="1330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Vrsta postupka</w:t>
            </w:r>
          </w:p>
        </w:tc>
        <w:tc>
          <w:tcPr>
            <w:tcW w:w="1447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 o JN ili okvirni sporazum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Planirani početak postupka /kvartali /</w:t>
            </w:r>
          </w:p>
        </w:tc>
        <w:tc>
          <w:tcPr>
            <w:tcW w:w="2069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Planirano trajanje ugovora o JN ili okvirnog sporazuma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176"/>
        <w:tblW w:w="16087" w:type="dxa"/>
        <w:tblLook w:val="04A0"/>
      </w:tblPr>
      <w:tblGrid>
        <w:gridCol w:w="844"/>
        <w:gridCol w:w="976"/>
        <w:gridCol w:w="1275"/>
        <w:gridCol w:w="3674"/>
        <w:gridCol w:w="1544"/>
        <w:gridCol w:w="1404"/>
        <w:gridCol w:w="1330"/>
        <w:gridCol w:w="1447"/>
        <w:gridCol w:w="1524"/>
        <w:gridCol w:w="2069"/>
      </w:tblGrid>
      <w:tr w:rsidR="0031790B" w:rsidTr="002D071E">
        <w:tc>
          <w:tcPr>
            <w:tcW w:w="844" w:type="dxa"/>
          </w:tcPr>
          <w:p w:rsidR="0031790B" w:rsidRDefault="0031790B" w:rsidP="002D071E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</w:t>
            </w:r>
          </w:p>
        </w:tc>
        <w:tc>
          <w:tcPr>
            <w:tcW w:w="976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4291</w:t>
            </w:r>
          </w:p>
        </w:tc>
        <w:tc>
          <w:tcPr>
            <w:tcW w:w="1275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Premije osiguranja /vatr.vozila i vatrogasci /</w:t>
            </w:r>
          </w:p>
        </w:tc>
        <w:tc>
          <w:tcPr>
            <w:tcW w:w="154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80.000,00</w:t>
            </w:r>
          </w:p>
        </w:tc>
        <w:tc>
          <w:tcPr>
            <w:tcW w:w="140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100.000,00</w:t>
            </w:r>
          </w:p>
        </w:tc>
        <w:tc>
          <w:tcPr>
            <w:tcW w:w="1330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31790B" w:rsidRPr="00351F47" w:rsidRDefault="0031790B" w:rsidP="002D071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Pr="00351F47"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31790B" w:rsidTr="002D071E">
        <w:tc>
          <w:tcPr>
            <w:tcW w:w="844" w:type="dxa"/>
          </w:tcPr>
          <w:p w:rsidR="0031790B" w:rsidRDefault="0031790B" w:rsidP="002D071E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</w:t>
            </w:r>
          </w:p>
        </w:tc>
        <w:tc>
          <w:tcPr>
            <w:tcW w:w="976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4292</w:t>
            </w:r>
          </w:p>
        </w:tc>
        <w:tc>
          <w:tcPr>
            <w:tcW w:w="1275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Reprezentacija</w:t>
            </w:r>
          </w:p>
        </w:tc>
        <w:tc>
          <w:tcPr>
            <w:tcW w:w="154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13.600,00</w:t>
            </w:r>
          </w:p>
        </w:tc>
        <w:tc>
          <w:tcPr>
            <w:tcW w:w="140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17.000,00</w:t>
            </w:r>
          </w:p>
        </w:tc>
        <w:tc>
          <w:tcPr>
            <w:tcW w:w="1330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31790B" w:rsidRDefault="0031790B" w:rsidP="002D071E">
            <w:pPr>
              <w:jc w:val="both"/>
              <w:rPr>
                <w:b/>
                <w:i/>
              </w:rPr>
            </w:pPr>
          </w:p>
        </w:tc>
        <w:tc>
          <w:tcPr>
            <w:tcW w:w="2069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jednokratno</w:t>
            </w:r>
          </w:p>
        </w:tc>
      </w:tr>
    </w:tbl>
    <w:p w:rsidR="00482A31" w:rsidRDefault="00643444" w:rsidP="00643444">
      <w:pPr>
        <w:jc w:val="right"/>
        <w:rPr>
          <w:b/>
          <w:i/>
        </w:rPr>
      </w:pPr>
      <w:r>
        <w:rPr>
          <w:b/>
          <w:i/>
        </w:rPr>
        <w:t>Predsjednik VZG Karlovca</w:t>
      </w:r>
    </w:p>
    <w:p w:rsidR="00643444" w:rsidRDefault="00643444" w:rsidP="00643444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Željko Šafar</w:t>
      </w:r>
    </w:p>
    <w:p w:rsidR="00643444" w:rsidRDefault="00643444" w:rsidP="00643444">
      <w:pPr>
        <w:spacing w:before="240"/>
        <w:jc w:val="right"/>
        <w:rPr>
          <w:b/>
          <w:i/>
        </w:rPr>
      </w:pPr>
    </w:p>
    <w:p w:rsidR="00643444" w:rsidRDefault="00643444" w:rsidP="00643444">
      <w:pPr>
        <w:spacing w:before="240" w:after="0"/>
        <w:rPr>
          <w:b/>
          <w:i/>
        </w:rPr>
      </w:pPr>
    </w:p>
    <w:p w:rsidR="00482A31" w:rsidRDefault="00482A31">
      <w:pPr>
        <w:rPr>
          <w:b/>
          <w:i/>
        </w:rPr>
      </w:pPr>
    </w:p>
    <w:p w:rsidR="00482A31" w:rsidRDefault="00482A31">
      <w:pPr>
        <w:rPr>
          <w:b/>
          <w:i/>
        </w:rPr>
      </w:pPr>
    </w:p>
    <w:p w:rsidR="00482A31" w:rsidRDefault="00482A31">
      <w:pPr>
        <w:rPr>
          <w:b/>
          <w:i/>
        </w:rPr>
      </w:pPr>
    </w:p>
    <w:p w:rsidR="00351F47" w:rsidRDefault="00351F47">
      <w:pPr>
        <w:rPr>
          <w:b/>
          <w:i/>
        </w:rPr>
      </w:pPr>
    </w:p>
    <w:p w:rsidR="00351F47" w:rsidRPr="00351F47" w:rsidRDefault="00351F47">
      <w:pPr>
        <w:rPr>
          <w:b/>
          <w:i/>
        </w:rPr>
      </w:pPr>
    </w:p>
    <w:p w:rsidR="00351F47" w:rsidRDefault="00351F47"/>
    <w:p w:rsidR="00351F47" w:rsidRDefault="00351F47"/>
    <w:p w:rsidR="00351F47" w:rsidRDefault="00351F47"/>
    <w:p w:rsidR="00455D3B" w:rsidRDefault="00455D3B"/>
    <w:sectPr w:rsidR="00455D3B" w:rsidSect="00455D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30FEF"/>
    <w:multiLevelType w:val="hybridMultilevel"/>
    <w:tmpl w:val="2570C43C"/>
    <w:lvl w:ilvl="0" w:tplc="58869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229FB"/>
    <w:multiLevelType w:val="hybridMultilevel"/>
    <w:tmpl w:val="0946215C"/>
    <w:lvl w:ilvl="0" w:tplc="2662F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5D3B"/>
    <w:rsid w:val="0000551F"/>
    <w:rsid w:val="00161243"/>
    <w:rsid w:val="00277D29"/>
    <w:rsid w:val="00304D7F"/>
    <w:rsid w:val="00307057"/>
    <w:rsid w:val="0031790B"/>
    <w:rsid w:val="00351F47"/>
    <w:rsid w:val="00417363"/>
    <w:rsid w:val="004224A4"/>
    <w:rsid w:val="00455D3B"/>
    <w:rsid w:val="00482A31"/>
    <w:rsid w:val="004F5153"/>
    <w:rsid w:val="005559D0"/>
    <w:rsid w:val="00580330"/>
    <w:rsid w:val="00643444"/>
    <w:rsid w:val="006967AA"/>
    <w:rsid w:val="006A6043"/>
    <w:rsid w:val="008A4C0F"/>
    <w:rsid w:val="00E11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4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12</cp:revision>
  <cp:lastPrinted>2014-12-17T12:19:00Z</cp:lastPrinted>
  <dcterms:created xsi:type="dcterms:W3CDTF">2014-12-08T12:00:00Z</dcterms:created>
  <dcterms:modified xsi:type="dcterms:W3CDTF">2014-12-17T12:24:00Z</dcterms:modified>
</cp:coreProperties>
</file>